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Metallbau &amp; Schlosserarbeiten Besucherempfang Neues Palais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Metallbau &amp; Schlosserarbeiten Besucherempfang Neues Palais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